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0A372A" w:rsidRPr="002B7AE0" w:rsidRDefault="000A372A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EB498B" w:rsidRDefault="00EB498B" w:rsidP="00463965">
      <w:pPr>
        <w:jc w:val="center"/>
        <w:rPr>
          <w:b/>
          <w:bCs/>
          <w:sz w:val="24"/>
          <w:szCs w:val="24"/>
        </w:rPr>
      </w:pPr>
    </w:p>
    <w:p w:rsidR="00807D8E" w:rsidRPr="00807D8E" w:rsidRDefault="00807D8E" w:rsidP="00807D8E">
      <w:pPr>
        <w:tabs>
          <w:tab w:val="center" w:pos="5103"/>
          <w:tab w:val="left" w:pos="7890"/>
        </w:tabs>
        <w:jc w:val="center"/>
        <w:rPr>
          <w:b/>
          <w:sz w:val="24"/>
          <w:szCs w:val="24"/>
        </w:rPr>
      </w:pPr>
      <w:r w:rsidRPr="00807D8E">
        <w:rPr>
          <w:b/>
          <w:sz w:val="24"/>
          <w:szCs w:val="24"/>
        </w:rPr>
        <w:t>„Lucrări de reabilitare /modernizare spatii de locuit la CRTF Izvoarele</w:t>
      </w:r>
    </w:p>
    <w:p w:rsidR="00807D8E" w:rsidRPr="00807D8E" w:rsidRDefault="00807D8E" w:rsidP="00807D8E">
      <w:pPr>
        <w:tabs>
          <w:tab w:val="center" w:pos="5103"/>
          <w:tab w:val="left" w:pos="7890"/>
        </w:tabs>
        <w:jc w:val="center"/>
        <w:rPr>
          <w:b/>
          <w:sz w:val="24"/>
          <w:szCs w:val="24"/>
        </w:rPr>
      </w:pPr>
      <w:r w:rsidRPr="00807D8E">
        <w:rPr>
          <w:b/>
          <w:sz w:val="24"/>
          <w:szCs w:val="24"/>
        </w:rPr>
        <w:t>(Complexul de Servicii Comunitare „ Sf. Maria” Valenii de Munte)</w:t>
      </w:r>
    </w:p>
    <w:p w:rsidR="00CF5616" w:rsidRPr="00807D8E" w:rsidRDefault="00F34CED" w:rsidP="00285FFB">
      <w:pPr>
        <w:spacing w:line="276" w:lineRule="auto"/>
        <w:ind w:right="-557"/>
        <w:jc w:val="center"/>
        <w:rPr>
          <w:b/>
          <w:bCs/>
          <w:i/>
          <w:sz w:val="24"/>
          <w:szCs w:val="24"/>
        </w:rPr>
      </w:pPr>
      <w:r w:rsidRPr="00807D8E">
        <w:rPr>
          <w:b/>
          <w:i/>
          <w:sz w:val="24"/>
          <w:szCs w:val="24"/>
        </w:rPr>
        <w:t>Cod CPV 45453100-8 Lucrari de renovare (Rev. 2)</w:t>
      </w:r>
    </w:p>
    <w:p w:rsidR="00285FFB" w:rsidRPr="00EB498B" w:rsidRDefault="00285FFB" w:rsidP="00CF5616">
      <w:pPr>
        <w:spacing w:line="276" w:lineRule="auto"/>
        <w:ind w:right="-557"/>
        <w:rPr>
          <w:b/>
          <w:bCs/>
          <w:sz w:val="24"/>
          <w:szCs w:val="24"/>
        </w:rPr>
      </w:pPr>
    </w:p>
    <w:p w:rsidR="00B929C3" w:rsidRPr="00D47E96" w:rsidRDefault="00CF5616" w:rsidP="00B929C3">
      <w:pPr>
        <w:tabs>
          <w:tab w:val="center" w:pos="5103"/>
          <w:tab w:val="left" w:pos="7890"/>
        </w:tabs>
        <w:rPr>
          <w:b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CB735B">
        <w:rPr>
          <w:b/>
          <w:sz w:val="24"/>
          <w:szCs w:val="24"/>
        </w:rPr>
        <w:t>achiziție directă offline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4706AB">
        <w:rPr>
          <w:b/>
          <w:i/>
          <w:sz w:val="24"/>
          <w:szCs w:val="24"/>
        </w:rPr>
        <w:t xml:space="preserve">: </w:t>
      </w:r>
      <w:r w:rsidR="00373B7A" w:rsidRPr="00D47E96">
        <w:rPr>
          <w:b/>
          <w:i/>
          <w:sz w:val="24"/>
          <w:szCs w:val="24"/>
        </w:rPr>
        <w:t>„</w:t>
      </w:r>
      <w:r w:rsidR="00B929C3" w:rsidRPr="00D47E96">
        <w:rPr>
          <w:b/>
          <w:sz w:val="24"/>
          <w:szCs w:val="24"/>
        </w:rPr>
        <w:t>Lucrări de reabilitare /modernizare spatii de locuit la CRTF Izvoarele (Complexul de Servicii Comunitare „ Sf. Maria” Valenii de Munte)</w:t>
      </w:r>
    </w:p>
    <w:p w:rsidR="00DC141E" w:rsidRPr="00F1368F" w:rsidRDefault="00806F2C" w:rsidP="00B929C3">
      <w:pPr>
        <w:rPr>
          <w:b/>
          <w:sz w:val="22"/>
          <w:szCs w:val="22"/>
        </w:rPr>
      </w:pPr>
      <w:r>
        <w:rPr>
          <w:b/>
          <w:sz w:val="24"/>
          <w:szCs w:val="24"/>
        </w:rPr>
        <w:t>2</w:t>
      </w:r>
      <w:r w:rsidR="00DC141E" w:rsidRPr="002B7AE0">
        <w:rPr>
          <w:b/>
          <w:sz w:val="24"/>
          <w:szCs w:val="24"/>
        </w:rPr>
        <w:t>. Valoarea estimată (fără TVA</w:t>
      </w:r>
      <w:r w:rsidR="00DC141E" w:rsidRPr="00F1368F">
        <w:rPr>
          <w:b/>
          <w:sz w:val="24"/>
          <w:szCs w:val="24"/>
        </w:rPr>
        <w:t>)</w:t>
      </w:r>
      <w:r w:rsidR="00DC141E" w:rsidRPr="00F1368F">
        <w:rPr>
          <w:b/>
          <w:sz w:val="24"/>
          <w:szCs w:val="24"/>
          <w:lang w:val="fr-FR"/>
        </w:rPr>
        <w:t xml:space="preserve">: </w:t>
      </w:r>
      <w:r w:rsidR="00C727A5">
        <w:rPr>
          <w:b/>
          <w:bCs/>
          <w:sz w:val="22"/>
          <w:szCs w:val="22"/>
          <w:lang w:val="en-US"/>
        </w:rPr>
        <w:t>138.655,46</w:t>
      </w:r>
      <w:r w:rsidR="00DC141E" w:rsidRPr="00F1368F">
        <w:rPr>
          <w:b/>
          <w:bCs/>
          <w:sz w:val="22"/>
          <w:szCs w:val="22"/>
          <w:lang w:val="en-US"/>
        </w:rPr>
        <w:t xml:space="preserve"> </w:t>
      </w:r>
      <w:r w:rsidR="00AC5B90" w:rsidRPr="00F1368F">
        <w:rPr>
          <w:b/>
          <w:sz w:val="22"/>
          <w:szCs w:val="22"/>
        </w:rPr>
        <w:t>lei</w:t>
      </w:r>
      <w:r w:rsidR="00DC141E" w:rsidRPr="00F1368F">
        <w:rPr>
          <w:b/>
          <w:sz w:val="22"/>
          <w:szCs w:val="22"/>
        </w:rPr>
        <w:t xml:space="preserve">. </w:t>
      </w:r>
    </w:p>
    <w:p w:rsidR="00DC141E" w:rsidRDefault="00806F2C" w:rsidP="00DC141E">
      <w:pPr>
        <w:spacing w:before="120" w:after="120" w:line="360" w:lineRule="auto"/>
        <w:ind w:right="-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C141E" w:rsidRPr="009968F1">
        <w:rPr>
          <w:b/>
          <w:bCs/>
          <w:sz w:val="22"/>
          <w:szCs w:val="22"/>
        </w:rPr>
        <w:t>.  Sursa de finanţare</w:t>
      </w:r>
      <w:r w:rsidR="00DC141E" w:rsidRPr="009968F1">
        <w:rPr>
          <w:bCs/>
          <w:sz w:val="22"/>
          <w:szCs w:val="22"/>
        </w:rPr>
        <w:t>:</w:t>
      </w:r>
      <w:r w:rsidR="00DC141E" w:rsidRPr="009968F1">
        <w:rPr>
          <w:sz w:val="22"/>
          <w:szCs w:val="22"/>
        </w:rPr>
        <w:t xml:space="preserve"> Bugetul local.</w:t>
      </w:r>
    </w:p>
    <w:p w:rsidR="00DC141E" w:rsidRPr="002473A4" w:rsidRDefault="00806F2C" w:rsidP="00DC141E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4</w:t>
      </w:r>
      <w:r w:rsidR="00DC141E" w:rsidRPr="002B7AE0">
        <w:rPr>
          <w:b/>
          <w:sz w:val="24"/>
          <w:szCs w:val="24"/>
        </w:rPr>
        <w:t xml:space="preserve">.  Modalitatea de atribuire </w:t>
      </w:r>
      <w:r w:rsidR="00DC141E" w:rsidRPr="002B7AE0">
        <w:rPr>
          <w:bCs/>
          <w:sz w:val="24"/>
          <w:szCs w:val="24"/>
        </w:rPr>
        <w:t>are ca temei legal dispozițiile art. 7 alin.(5) din Legea nr. 98/2016 privind achizițiil</w:t>
      </w:r>
      <w:r w:rsidR="00DE6A19">
        <w:rPr>
          <w:bCs/>
          <w:sz w:val="24"/>
          <w:szCs w:val="24"/>
        </w:rPr>
        <w:t>e publice și ale art. 43 alin.(2</w:t>
      </w:r>
      <w:r w:rsidR="00DC141E" w:rsidRPr="002B7AE0">
        <w:rPr>
          <w:bCs/>
          <w:sz w:val="24"/>
          <w:szCs w:val="24"/>
        </w:rPr>
        <w:t>) din H.G. 395/2016 pentru aprobarea Normelor metodologice de aplicare a prevederilor referitoare la atribuirea contractului de achiziție publică/acordului cadru din Legea nr. 98 privind achizițiile publice.</w:t>
      </w:r>
    </w:p>
    <w:p w:rsidR="00DC141E" w:rsidRDefault="00806F2C" w:rsidP="00DC141E">
      <w:pPr>
        <w:jc w:val="both"/>
        <w:rPr>
          <w:b/>
          <w:sz w:val="22"/>
          <w:szCs w:val="22"/>
        </w:rPr>
      </w:pPr>
      <w:r>
        <w:rPr>
          <w:b/>
          <w:sz w:val="24"/>
          <w:szCs w:val="24"/>
        </w:rPr>
        <w:t>5</w:t>
      </w:r>
      <w:r w:rsidR="00DC141E" w:rsidRPr="002B7AE0">
        <w:rPr>
          <w:b/>
          <w:sz w:val="24"/>
          <w:szCs w:val="24"/>
        </w:rPr>
        <w:t xml:space="preserve">. </w:t>
      </w:r>
      <w:r w:rsidR="00DC141E" w:rsidRPr="002B7AE0">
        <w:rPr>
          <w:sz w:val="24"/>
          <w:szCs w:val="24"/>
        </w:rPr>
        <w:t xml:space="preserve"> </w:t>
      </w:r>
      <w:r w:rsidR="00DC141E" w:rsidRPr="002B7AE0">
        <w:rPr>
          <w:b/>
          <w:sz w:val="24"/>
          <w:szCs w:val="24"/>
        </w:rPr>
        <w:t>Criteriul de atribuire</w:t>
      </w:r>
      <w:r w:rsidR="00DC141E" w:rsidRPr="002B7AE0">
        <w:rPr>
          <w:sz w:val="24"/>
          <w:szCs w:val="24"/>
        </w:rPr>
        <w:t>:</w:t>
      </w:r>
      <w:r w:rsidR="00DC141E" w:rsidRPr="002B7AE0">
        <w:rPr>
          <w:b/>
          <w:sz w:val="24"/>
          <w:szCs w:val="24"/>
        </w:rPr>
        <w:t xml:space="preserve"> </w:t>
      </w:r>
      <w:r w:rsidR="00DC141E" w:rsidRPr="002B7AE0">
        <w:rPr>
          <w:b/>
          <w:i/>
          <w:sz w:val="24"/>
          <w:szCs w:val="24"/>
        </w:rPr>
        <w:t>preţul cel mai scăzut</w:t>
      </w:r>
      <w:r w:rsidR="00DC141E" w:rsidRPr="002B7AE0">
        <w:rPr>
          <w:b/>
          <w:sz w:val="24"/>
          <w:szCs w:val="24"/>
        </w:rPr>
        <w:t xml:space="preserve"> </w:t>
      </w:r>
      <w:r w:rsidR="00DC141E" w:rsidRPr="002B7AE0">
        <w:rPr>
          <w:sz w:val="24"/>
          <w:szCs w:val="24"/>
        </w:rPr>
        <w:t>în conformitate cu prevederile art.187, alin. (3), lit. a) din Legea nr. 98/2016</w:t>
      </w:r>
      <w:r w:rsidR="00DC141E" w:rsidRPr="002B7AE0">
        <w:rPr>
          <w:b/>
          <w:sz w:val="24"/>
          <w:szCs w:val="24"/>
        </w:rPr>
        <w:t>.</w:t>
      </w:r>
      <w:r w:rsidR="00DC141E" w:rsidRPr="00F04F6F">
        <w:rPr>
          <w:b/>
          <w:sz w:val="22"/>
          <w:szCs w:val="22"/>
        </w:rPr>
        <w:t xml:space="preserve"> </w:t>
      </w:r>
    </w:p>
    <w:p w:rsidR="00DC141E" w:rsidRPr="00606AB3" w:rsidRDefault="00806F2C" w:rsidP="00DC141E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DC141E" w:rsidRPr="002B7AE0">
        <w:rPr>
          <w:b/>
          <w:bCs/>
          <w:sz w:val="24"/>
          <w:szCs w:val="24"/>
        </w:rPr>
        <w:t xml:space="preserve">. Adresa la care se transmit ofertele: </w:t>
      </w:r>
      <w:r w:rsidR="00DC141E" w:rsidRPr="002B7AE0">
        <w:rPr>
          <w:sz w:val="24"/>
          <w:szCs w:val="24"/>
        </w:rPr>
        <w:t xml:space="preserve">Direcția Generală de Asistență Socială și Protecția Copilului Prahova, Ploiești, Șos. </w:t>
      </w:r>
      <w:r w:rsidR="00DC141E" w:rsidRPr="00606AB3">
        <w:rPr>
          <w:sz w:val="24"/>
          <w:szCs w:val="24"/>
        </w:rPr>
        <w:t>Vestului, nr. 14-16 -  la Registratura (et.1, cam. 101).</w:t>
      </w:r>
    </w:p>
    <w:p w:rsidR="00DC141E" w:rsidRPr="00F1368F" w:rsidRDefault="00806F2C" w:rsidP="00DC141E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606AB3">
        <w:rPr>
          <w:b/>
          <w:bCs/>
          <w:sz w:val="24"/>
          <w:szCs w:val="24"/>
        </w:rPr>
        <w:t>7</w:t>
      </w:r>
      <w:r w:rsidR="00DC141E" w:rsidRPr="00606AB3">
        <w:rPr>
          <w:b/>
          <w:bCs/>
          <w:sz w:val="24"/>
          <w:szCs w:val="24"/>
        </w:rPr>
        <w:t xml:space="preserve">.  Data şi ora limită de depunere a </w:t>
      </w:r>
      <w:r w:rsidR="00DC141E" w:rsidRPr="00F1368F">
        <w:rPr>
          <w:b/>
          <w:bCs/>
          <w:sz w:val="24"/>
          <w:szCs w:val="24"/>
        </w:rPr>
        <w:t xml:space="preserve">ofertelor : </w:t>
      </w:r>
      <w:r w:rsidR="00C17D2B">
        <w:rPr>
          <w:b/>
          <w:bCs/>
          <w:sz w:val="24"/>
          <w:szCs w:val="24"/>
        </w:rPr>
        <w:t>1</w:t>
      </w:r>
      <w:r w:rsidR="00775F0B">
        <w:rPr>
          <w:b/>
          <w:bCs/>
          <w:sz w:val="24"/>
          <w:szCs w:val="24"/>
        </w:rPr>
        <w:t>9</w:t>
      </w:r>
      <w:r w:rsidR="00DC141E" w:rsidRPr="00F1368F">
        <w:rPr>
          <w:b/>
          <w:bCs/>
          <w:sz w:val="24"/>
          <w:szCs w:val="24"/>
        </w:rPr>
        <w:t>.</w:t>
      </w:r>
      <w:r w:rsidR="00BF0185" w:rsidRPr="00F1368F">
        <w:rPr>
          <w:b/>
          <w:bCs/>
          <w:sz w:val="24"/>
          <w:szCs w:val="24"/>
        </w:rPr>
        <w:t>0</w:t>
      </w:r>
      <w:r w:rsidR="00775F0B">
        <w:rPr>
          <w:b/>
          <w:bCs/>
          <w:sz w:val="24"/>
          <w:szCs w:val="24"/>
        </w:rPr>
        <w:t>9</w:t>
      </w:r>
      <w:r w:rsidR="00DC141E" w:rsidRPr="00F1368F">
        <w:rPr>
          <w:b/>
          <w:bCs/>
          <w:sz w:val="24"/>
          <w:szCs w:val="24"/>
        </w:rPr>
        <w:t>.201</w:t>
      </w:r>
      <w:r w:rsidR="0010239E">
        <w:rPr>
          <w:b/>
          <w:bCs/>
          <w:sz w:val="24"/>
          <w:szCs w:val="24"/>
        </w:rPr>
        <w:t>8</w:t>
      </w:r>
      <w:r w:rsidR="00DC141E" w:rsidRPr="00F1368F">
        <w:rPr>
          <w:b/>
          <w:bCs/>
          <w:sz w:val="24"/>
          <w:szCs w:val="24"/>
        </w:rPr>
        <w:t xml:space="preserve">, ora </w:t>
      </w:r>
      <w:r w:rsidR="0010239E">
        <w:rPr>
          <w:b/>
          <w:bCs/>
          <w:sz w:val="24"/>
          <w:szCs w:val="24"/>
        </w:rPr>
        <w:t>09</w:t>
      </w:r>
      <w:r w:rsidR="00DC141E" w:rsidRPr="00F1368F">
        <w:rPr>
          <w:b/>
          <w:bCs/>
          <w:sz w:val="24"/>
          <w:szCs w:val="24"/>
        </w:rPr>
        <w:t xml:space="preserve"> </w:t>
      </w:r>
      <w:r w:rsidR="00BF0185" w:rsidRPr="00F1368F">
        <w:rPr>
          <w:b/>
          <w:bCs/>
          <w:sz w:val="24"/>
          <w:szCs w:val="24"/>
          <w:vertAlign w:val="superscript"/>
        </w:rPr>
        <w:t>3</w:t>
      </w:r>
      <w:r w:rsidR="00DC141E" w:rsidRPr="00F1368F">
        <w:rPr>
          <w:b/>
          <w:bCs/>
          <w:sz w:val="24"/>
          <w:szCs w:val="24"/>
          <w:vertAlign w:val="superscript"/>
        </w:rPr>
        <w:t>0</w:t>
      </w:r>
      <w:r w:rsidR="00DC141E" w:rsidRPr="00F1368F">
        <w:rPr>
          <w:b/>
          <w:bCs/>
          <w:sz w:val="24"/>
          <w:szCs w:val="24"/>
        </w:rPr>
        <w:t>.</w:t>
      </w:r>
    </w:p>
    <w:p w:rsidR="00DC141E" w:rsidRPr="00606AB3" w:rsidRDefault="00806F2C" w:rsidP="00DC141E">
      <w:pPr>
        <w:spacing w:before="120" w:after="120"/>
        <w:ind w:right="-1"/>
        <w:jc w:val="both"/>
        <w:rPr>
          <w:b/>
          <w:sz w:val="24"/>
          <w:szCs w:val="24"/>
        </w:rPr>
      </w:pPr>
      <w:r w:rsidRPr="00F1368F">
        <w:rPr>
          <w:b/>
          <w:bCs/>
          <w:sz w:val="24"/>
          <w:szCs w:val="24"/>
        </w:rPr>
        <w:t>8</w:t>
      </w:r>
      <w:r w:rsidR="00DC141E" w:rsidRPr="00F1368F">
        <w:rPr>
          <w:b/>
          <w:bCs/>
          <w:sz w:val="24"/>
          <w:szCs w:val="24"/>
        </w:rPr>
        <w:t xml:space="preserve">. Deschiderea ofertelor va avea loc în data de </w:t>
      </w:r>
      <w:r w:rsidR="00C17D2B">
        <w:rPr>
          <w:b/>
          <w:bCs/>
          <w:sz w:val="24"/>
          <w:szCs w:val="24"/>
        </w:rPr>
        <w:t>1</w:t>
      </w:r>
      <w:r w:rsidR="00775F0B">
        <w:rPr>
          <w:b/>
          <w:bCs/>
          <w:sz w:val="24"/>
          <w:szCs w:val="24"/>
        </w:rPr>
        <w:t>9</w:t>
      </w:r>
      <w:r w:rsidR="00DC141E" w:rsidRPr="00F1368F">
        <w:rPr>
          <w:b/>
          <w:bCs/>
          <w:sz w:val="24"/>
          <w:szCs w:val="24"/>
        </w:rPr>
        <w:t>.</w:t>
      </w:r>
      <w:r w:rsidR="0010239E">
        <w:rPr>
          <w:b/>
          <w:bCs/>
          <w:sz w:val="24"/>
          <w:szCs w:val="24"/>
        </w:rPr>
        <w:t>0</w:t>
      </w:r>
      <w:r w:rsidR="00775F0B">
        <w:rPr>
          <w:b/>
          <w:bCs/>
          <w:sz w:val="24"/>
          <w:szCs w:val="24"/>
        </w:rPr>
        <w:t>9</w:t>
      </w:r>
      <w:r w:rsidR="0010239E">
        <w:rPr>
          <w:b/>
          <w:bCs/>
          <w:sz w:val="24"/>
          <w:szCs w:val="24"/>
        </w:rPr>
        <w:t>.</w:t>
      </w:r>
      <w:r w:rsidR="00DC141E" w:rsidRPr="00F1368F">
        <w:rPr>
          <w:b/>
          <w:bCs/>
          <w:sz w:val="24"/>
          <w:szCs w:val="24"/>
        </w:rPr>
        <w:t>201</w:t>
      </w:r>
      <w:r w:rsidR="00F271CE">
        <w:rPr>
          <w:b/>
          <w:bCs/>
          <w:sz w:val="24"/>
          <w:szCs w:val="24"/>
        </w:rPr>
        <w:t>8</w:t>
      </w:r>
      <w:r w:rsidR="00DC141E" w:rsidRPr="00F1368F">
        <w:rPr>
          <w:bCs/>
          <w:sz w:val="24"/>
          <w:szCs w:val="24"/>
        </w:rPr>
        <w:t xml:space="preserve">, </w:t>
      </w:r>
      <w:r w:rsidR="00DC141E" w:rsidRPr="00F1368F">
        <w:rPr>
          <w:b/>
          <w:bCs/>
          <w:sz w:val="24"/>
          <w:szCs w:val="24"/>
        </w:rPr>
        <w:t xml:space="preserve">ora </w:t>
      </w:r>
      <w:r w:rsidR="00BF0185" w:rsidRPr="00F1368F">
        <w:rPr>
          <w:b/>
          <w:bCs/>
          <w:sz w:val="24"/>
          <w:szCs w:val="24"/>
        </w:rPr>
        <w:t>1</w:t>
      </w:r>
      <w:r w:rsidR="0010239E">
        <w:rPr>
          <w:b/>
          <w:bCs/>
          <w:sz w:val="24"/>
          <w:szCs w:val="24"/>
        </w:rPr>
        <w:t>0</w:t>
      </w:r>
      <w:r w:rsidR="00DC141E" w:rsidRPr="00F1368F">
        <w:rPr>
          <w:b/>
          <w:bCs/>
          <w:sz w:val="24"/>
          <w:szCs w:val="24"/>
        </w:rPr>
        <w:t xml:space="preserve"> </w:t>
      </w:r>
      <w:r w:rsidR="00DC141E" w:rsidRPr="00F1368F">
        <w:rPr>
          <w:b/>
          <w:bCs/>
          <w:sz w:val="24"/>
          <w:szCs w:val="24"/>
          <w:vertAlign w:val="superscript"/>
        </w:rPr>
        <w:t xml:space="preserve">00 </w:t>
      </w:r>
      <w:r w:rsidR="00DC141E" w:rsidRPr="00F1368F">
        <w:rPr>
          <w:bCs/>
          <w:sz w:val="24"/>
          <w:szCs w:val="24"/>
        </w:rPr>
        <w:t>la sediul</w:t>
      </w:r>
      <w:r w:rsidR="00DC141E" w:rsidRPr="00606AB3">
        <w:rPr>
          <w:b/>
          <w:bCs/>
          <w:sz w:val="24"/>
          <w:szCs w:val="24"/>
        </w:rPr>
        <w:t xml:space="preserve"> </w:t>
      </w:r>
      <w:r w:rsidR="00DC141E" w:rsidRPr="00606AB3">
        <w:rPr>
          <w:sz w:val="24"/>
          <w:szCs w:val="24"/>
        </w:rPr>
        <w:t>Direcției Generale de Asistență Socială și Protecția Copilului Prahova, Ploiești, Șos. Vestului, nr. 14-16</w:t>
      </w:r>
      <w:r w:rsidR="00DC141E" w:rsidRPr="00606AB3">
        <w:rPr>
          <w:b/>
          <w:sz w:val="24"/>
          <w:szCs w:val="24"/>
        </w:rPr>
        <w:t>.</w:t>
      </w:r>
    </w:p>
    <w:p w:rsidR="00DC141E" w:rsidRPr="00606AB3" w:rsidRDefault="00DC141E" w:rsidP="00DC141E">
      <w:pPr>
        <w:spacing w:before="120" w:after="120"/>
        <w:ind w:right="-1"/>
        <w:jc w:val="both"/>
        <w:rPr>
          <w:b/>
          <w:sz w:val="24"/>
          <w:szCs w:val="24"/>
        </w:rPr>
      </w:pPr>
      <w:r w:rsidRPr="00606AB3">
        <w:rPr>
          <w:b/>
          <w:sz w:val="24"/>
          <w:szCs w:val="24"/>
        </w:rPr>
        <w:t>Condiții pentru participanții la sedința de deschidere a ofertelor:</w:t>
      </w:r>
    </w:p>
    <w:p w:rsidR="00DC141E" w:rsidRPr="002B7AE0" w:rsidRDefault="00DC141E" w:rsidP="00DC141E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DC141E" w:rsidRPr="002B7AE0" w:rsidRDefault="00DC141E" w:rsidP="00DC141E">
      <w:pPr>
        <w:pStyle w:val="DefaultText2"/>
        <w:tabs>
          <w:tab w:val="left" w:pos="6510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  <w:r>
        <w:rPr>
          <w:b/>
          <w:noProof w:val="0"/>
          <w:szCs w:val="24"/>
          <w:lang w:val="ro-RO"/>
        </w:rPr>
        <w:tab/>
      </w:r>
    </w:p>
    <w:p w:rsidR="00DC141E" w:rsidRPr="002B7AE0" w:rsidRDefault="00806F2C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DC141E" w:rsidRPr="002B7AE0">
        <w:rPr>
          <w:b/>
          <w:bCs/>
          <w:szCs w:val="24"/>
          <w:lang w:val="ro-RO"/>
        </w:rPr>
        <w:t xml:space="preserve">. </w:t>
      </w:r>
      <w:r w:rsidR="00DC141E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C141E" w:rsidRPr="002B7AE0" w:rsidRDefault="00806F2C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DC141E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29662A">
        <w:rPr>
          <w:rFonts w:eastAsia="Calibri"/>
          <w:b/>
          <w:noProof w:val="0"/>
          <w:szCs w:val="24"/>
          <w:lang w:val="ro-RO"/>
        </w:rPr>
        <w:t>9</w:t>
      </w:r>
      <w:r w:rsidR="00DC141E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C141E" w:rsidRPr="00671246" w:rsidRDefault="00DC141E" w:rsidP="00DC141E">
      <w:pPr>
        <w:ind w:right="-1"/>
        <w:jc w:val="both"/>
        <w:rPr>
          <w:b/>
          <w:i/>
          <w:sz w:val="24"/>
          <w:szCs w:val="24"/>
        </w:rPr>
      </w:pPr>
      <w:r w:rsidRPr="00671246">
        <w:rPr>
          <w:b/>
          <w:i/>
          <w:sz w:val="24"/>
          <w:szCs w:val="24"/>
        </w:rPr>
        <w:t>Documentația de atribuire este anexată prezentului anunț.</w:t>
      </w:r>
    </w:p>
    <w:p w:rsidR="00DC141E" w:rsidRPr="00671246" w:rsidRDefault="00DC141E" w:rsidP="00DC141E">
      <w:pPr>
        <w:ind w:right="-1"/>
        <w:jc w:val="both"/>
        <w:rPr>
          <w:i/>
          <w:sz w:val="24"/>
          <w:szCs w:val="24"/>
        </w:rPr>
      </w:pPr>
      <w:r w:rsidRPr="00671246">
        <w:rPr>
          <w:b/>
          <w:i/>
          <w:sz w:val="24"/>
          <w:szCs w:val="24"/>
        </w:rPr>
        <w:t>Anunțul p</w:t>
      </w:r>
      <w:r w:rsidR="008D31FF" w:rsidRPr="00671246">
        <w:rPr>
          <w:b/>
          <w:i/>
          <w:sz w:val="24"/>
          <w:szCs w:val="24"/>
        </w:rPr>
        <w:t xml:space="preserve">entru achiziția directă va fi </w:t>
      </w:r>
      <w:r w:rsidRPr="00671246">
        <w:rPr>
          <w:b/>
          <w:i/>
          <w:sz w:val="24"/>
          <w:szCs w:val="24"/>
        </w:rPr>
        <w:t xml:space="preserve">publicat și în SEAP la adresa: </w:t>
      </w:r>
      <w:r w:rsidR="003C711F" w:rsidRPr="00671246">
        <w:fldChar w:fldCharType="begin"/>
      </w:r>
      <w:r w:rsidR="002F1E76" w:rsidRPr="00671246">
        <w:instrText>HYPERLINK "http://www.e-licitatie.ro/Publicitate-Anunturi"</w:instrText>
      </w:r>
      <w:r w:rsidR="003C711F" w:rsidRPr="00671246">
        <w:fldChar w:fldCharType="separate"/>
      </w:r>
      <w:r w:rsidRPr="00671246">
        <w:rPr>
          <w:rStyle w:val="Hyperlink"/>
          <w:color w:val="auto"/>
          <w:sz w:val="24"/>
          <w:szCs w:val="24"/>
        </w:rPr>
        <w:t>www.e-licitatie.ro/Publicitate-Anunturi</w:t>
      </w:r>
      <w:r w:rsidR="003C711F" w:rsidRPr="00671246">
        <w:fldChar w:fldCharType="end"/>
      </w:r>
      <w:r w:rsidRPr="00671246">
        <w:rPr>
          <w:sz w:val="24"/>
          <w:szCs w:val="24"/>
        </w:rPr>
        <w:t xml:space="preserve"> </w:t>
      </w:r>
      <w:r w:rsidR="008D31FF" w:rsidRPr="00671246">
        <w:rPr>
          <w:sz w:val="24"/>
          <w:szCs w:val="24"/>
        </w:rPr>
        <w:t>.</w:t>
      </w:r>
      <w:r w:rsidRPr="00671246">
        <w:rPr>
          <w:i/>
          <w:sz w:val="24"/>
          <w:szCs w:val="24"/>
        </w:rPr>
        <w:t xml:space="preserve"> </w:t>
      </w:r>
    </w:p>
    <w:p w:rsidR="00DC141E" w:rsidRPr="00671246" w:rsidRDefault="00DC141E" w:rsidP="00DC141E">
      <w:pPr>
        <w:ind w:right="-1"/>
        <w:jc w:val="both"/>
        <w:rPr>
          <w:i/>
          <w:sz w:val="24"/>
          <w:szCs w:val="24"/>
          <w:lang w:val="fr-FR"/>
        </w:rPr>
      </w:pPr>
      <w:r w:rsidRPr="00671246">
        <w:rPr>
          <w:sz w:val="24"/>
          <w:szCs w:val="24"/>
        </w:rPr>
        <w:t xml:space="preserve">Eventuale clarificări sau informaţii suplimentare se pot solicita prin e-mail: </w:t>
      </w:r>
      <w:r w:rsidR="003C711F" w:rsidRPr="00671246">
        <w:fldChar w:fldCharType="begin"/>
      </w:r>
      <w:r w:rsidRPr="00671246">
        <w:instrText>HYPERLINK "mailto:dgaspcph.achizitii@gmail.com"</w:instrText>
      </w:r>
      <w:r w:rsidR="003C711F" w:rsidRPr="00671246">
        <w:fldChar w:fldCharType="separate"/>
      </w:r>
      <w:r w:rsidRPr="00671246">
        <w:rPr>
          <w:rStyle w:val="Hyperlink"/>
          <w:color w:val="auto"/>
          <w:sz w:val="24"/>
          <w:szCs w:val="24"/>
        </w:rPr>
        <w:t>dgaspcph.achizitii@gmail.com</w:t>
      </w:r>
      <w:r w:rsidR="003C711F" w:rsidRPr="00671246">
        <w:fldChar w:fldCharType="end"/>
      </w:r>
      <w:r w:rsidRPr="00671246">
        <w:rPr>
          <w:sz w:val="24"/>
          <w:szCs w:val="24"/>
        </w:rPr>
        <w:t>.</w:t>
      </w:r>
    </w:p>
    <w:p w:rsidR="00DC141E" w:rsidRPr="00671246" w:rsidRDefault="00DC141E" w:rsidP="00DC141E">
      <w:pPr>
        <w:pStyle w:val="NoSpacing"/>
        <w:ind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DC141E" w:rsidRPr="00C44CC9" w:rsidRDefault="00DC141E" w:rsidP="00DC141E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C44CC9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C44CC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C44CC9">
        <w:rPr>
          <w:rFonts w:ascii="Times New Roman" w:hAnsi="Times New Roman"/>
          <w:sz w:val="24"/>
          <w:szCs w:val="24"/>
          <w:lang w:val="fr-FR"/>
        </w:rPr>
        <w:t>Achizi</w:t>
      </w:r>
      <w:proofErr w:type="spellEnd"/>
      <w:r w:rsidRPr="00C44CC9">
        <w:rPr>
          <w:rFonts w:ascii="Times New Roman" w:hAnsi="Times New Roman"/>
          <w:sz w:val="24"/>
          <w:szCs w:val="24"/>
          <w:lang w:val="fr-FR"/>
        </w:rPr>
        <w:t xml:space="preserve">ții </w:t>
      </w:r>
      <w:proofErr w:type="spellStart"/>
      <w:r w:rsidRPr="00C44CC9">
        <w:rPr>
          <w:rFonts w:ascii="Times New Roman" w:hAnsi="Times New Roman"/>
          <w:sz w:val="24"/>
          <w:szCs w:val="24"/>
          <w:lang w:val="fr-FR"/>
        </w:rPr>
        <w:t>Publice</w:t>
      </w:r>
      <w:proofErr w:type="spellEnd"/>
      <w:r w:rsidRPr="00C44CC9"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C44CC9">
        <w:rPr>
          <w:rFonts w:ascii="Times New Roman" w:hAnsi="Times New Roman"/>
          <w:sz w:val="24"/>
          <w:szCs w:val="24"/>
          <w:lang w:val="fr-FR"/>
        </w:rPr>
        <w:t>Tehnic</w:t>
      </w:r>
      <w:proofErr w:type="spellEnd"/>
      <w:r w:rsidRPr="00C44CC9">
        <w:rPr>
          <w:rFonts w:ascii="Times New Roman" w:hAnsi="Times New Roman"/>
          <w:sz w:val="24"/>
          <w:szCs w:val="24"/>
          <w:lang w:val="fr-FR"/>
        </w:rPr>
        <w:t xml:space="preserve"> și </w:t>
      </w:r>
      <w:proofErr w:type="spellStart"/>
      <w:r w:rsidRPr="00C44CC9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C44CC9">
        <w:rPr>
          <w:rFonts w:ascii="Times New Roman" w:hAnsi="Times New Roman"/>
          <w:sz w:val="24"/>
          <w:szCs w:val="24"/>
          <w:lang w:val="fr-FR"/>
        </w:rPr>
        <w:t xml:space="preserve"> Contracte</w:t>
      </w: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9B092F">
        <w:rPr>
          <w:rFonts w:ascii="Times New Roman" w:hAnsi="Times New Roman"/>
          <w:sz w:val="24"/>
          <w:szCs w:val="24"/>
        </w:rPr>
        <w:t>Întocmit</w:t>
      </w:r>
      <w:proofErr w:type="spellEnd"/>
      <w:r w:rsidRPr="009B092F">
        <w:rPr>
          <w:rFonts w:ascii="Times New Roman" w:hAnsi="Times New Roman"/>
          <w:sz w:val="24"/>
          <w:szCs w:val="24"/>
        </w:rPr>
        <w:t>,</w:t>
      </w:r>
    </w:p>
    <w:p w:rsidR="00DC141E" w:rsidRPr="009B092F" w:rsidRDefault="00DC141E" w:rsidP="00DC141E">
      <w:pPr>
        <w:pStyle w:val="NoSpacing"/>
        <w:ind w:left="270" w:right="-1"/>
        <w:rPr>
          <w:sz w:val="24"/>
          <w:szCs w:val="24"/>
        </w:rPr>
      </w:pPr>
      <w:proofErr w:type="spellStart"/>
      <w:r w:rsidRPr="009B092F">
        <w:rPr>
          <w:rFonts w:ascii="Times New Roman" w:hAnsi="Times New Roman"/>
          <w:sz w:val="24"/>
          <w:szCs w:val="24"/>
        </w:rPr>
        <w:t>Consilier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juridic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Georgescu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Alina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-Carmen </w:t>
      </w:r>
    </w:p>
    <w:p w:rsidR="00DC141E" w:rsidRDefault="00DC141E" w:rsidP="00DC141E">
      <w:pPr>
        <w:spacing w:before="120" w:after="120"/>
        <w:ind w:right="-1"/>
        <w:jc w:val="both"/>
        <w:rPr>
          <w:sz w:val="22"/>
          <w:szCs w:val="22"/>
        </w:rPr>
      </w:pPr>
    </w:p>
    <w:sectPr w:rsidR="00DC141E" w:rsidSect="00CB735B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65E"/>
    <w:rsid w:val="00000BBB"/>
    <w:rsid w:val="00000DC9"/>
    <w:rsid w:val="00001AEB"/>
    <w:rsid w:val="00001BB2"/>
    <w:rsid w:val="00001D2C"/>
    <w:rsid w:val="00002107"/>
    <w:rsid w:val="0000238D"/>
    <w:rsid w:val="0000254B"/>
    <w:rsid w:val="00002556"/>
    <w:rsid w:val="000026BD"/>
    <w:rsid w:val="0000289D"/>
    <w:rsid w:val="000028D9"/>
    <w:rsid w:val="00002F06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4483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72A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29D5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1B7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A0C"/>
    <w:rsid w:val="000F4EEE"/>
    <w:rsid w:val="000F4FE0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9E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03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24C"/>
    <w:rsid w:val="0014259F"/>
    <w:rsid w:val="001431B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059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06D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8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127E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5FFB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662A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022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1E76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3B7A"/>
    <w:rsid w:val="00374281"/>
    <w:rsid w:val="003743FA"/>
    <w:rsid w:val="003753F2"/>
    <w:rsid w:val="00375F04"/>
    <w:rsid w:val="00376012"/>
    <w:rsid w:val="00376156"/>
    <w:rsid w:val="00376535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4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11F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60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670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7B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6AB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CBC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AC7"/>
    <w:rsid w:val="00496B44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A7B88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A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B40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3BDC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547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6AB3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2D6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246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1DBE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6F02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0F2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1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5F0B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57A0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6F2C"/>
    <w:rsid w:val="00807402"/>
    <w:rsid w:val="00807457"/>
    <w:rsid w:val="008079F7"/>
    <w:rsid w:val="00807D8E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945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B3B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DAE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400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3D17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0E86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1FF"/>
    <w:rsid w:val="008D334C"/>
    <w:rsid w:val="008D33C7"/>
    <w:rsid w:val="008D33F6"/>
    <w:rsid w:val="008D3425"/>
    <w:rsid w:val="008D3649"/>
    <w:rsid w:val="008D3AA5"/>
    <w:rsid w:val="008D4184"/>
    <w:rsid w:val="008D4E83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858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9AC"/>
    <w:rsid w:val="00984D5B"/>
    <w:rsid w:val="00985607"/>
    <w:rsid w:val="00985803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97F18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12C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63"/>
    <w:rsid w:val="009A77A7"/>
    <w:rsid w:val="009A7D24"/>
    <w:rsid w:val="009A7F03"/>
    <w:rsid w:val="009B0239"/>
    <w:rsid w:val="009B08B6"/>
    <w:rsid w:val="009B092F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582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B90"/>
    <w:rsid w:val="00AC5D26"/>
    <w:rsid w:val="00AC607A"/>
    <w:rsid w:val="00AC65C0"/>
    <w:rsid w:val="00AC701B"/>
    <w:rsid w:val="00AC7D07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65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29C3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251E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A21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185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3AE5"/>
    <w:rsid w:val="00BF428B"/>
    <w:rsid w:val="00BF44A4"/>
    <w:rsid w:val="00BF4E28"/>
    <w:rsid w:val="00BF51D3"/>
    <w:rsid w:val="00BF54D0"/>
    <w:rsid w:val="00BF5720"/>
    <w:rsid w:val="00BF5AB6"/>
    <w:rsid w:val="00BF6781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30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504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17D2B"/>
    <w:rsid w:val="00C20197"/>
    <w:rsid w:val="00C20B96"/>
    <w:rsid w:val="00C2150E"/>
    <w:rsid w:val="00C21520"/>
    <w:rsid w:val="00C21B20"/>
    <w:rsid w:val="00C22826"/>
    <w:rsid w:val="00C23572"/>
    <w:rsid w:val="00C235AF"/>
    <w:rsid w:val="00C23797"/>
    <w:rsid w:val="00C23801"/>
    <w:rsid w:val="00C23B45"/>
    <w:rsid w:val="00C247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A76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4CC9"/>
    <w:rsid w:val="00C45112"/>
    <w:rsid w:val="00C45919"/>
    <w:rsid w:val="00C45BBF"/>
    <w:rsid w:val="00C46061"/>
    <w:rsid w:val="00C46588"/>
    <w:rsid w:val="00C46603"/>
    <w:rsid w:val="00C46906"/>
    <w:rsid w:val="00C46B40"/>
    <w:rsid w:val="00C46FB9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27EB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27A5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35B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0317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4ED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247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182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1E"/>
    <w:rsid w:val="00D468B5"/>
    <w:rsid w:val="00D46A62"/>
    <w:rsid w:val="00D46E8B"/>
    <w:rsid w:val="00D46F08"/>
    <w:rsid w:val="00D46F76"/>
    <w:rsid w:val="00D47C1A"/>
    <w:rsid w:val="00D47E96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B3D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3D36"/>
    <w:rsid w:val="00D742EA"/>
    <w:rsid w:val="00D745A2"/>
    <w:rsid w:val="00D74CBF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4D9A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38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390B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41E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19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3F0D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4DF3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DCE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3FEE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A12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98B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68F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271CE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4CED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363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66E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6F2C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652B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112</cp:revision>
  <dcterms:created xsi:type="dcterms:W3CDTF">2016-09-15T09:29:00Z</dcterms:created>
  <dcterms:modified xsi:type="dcterms:W3CDTF">2018-09-06T11:02:00Z</dcterms:modified>
</cp:coreProperties>
</file>