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952387" w:rsidRPr="00952387" w:rsidRDefault="00952387" w:rsidP="00A65AB5">
      <w:pPr>
        <w:spacing w:line="276" w:lineRule="auto"/>
        <w:ind w:right="-557"/>
        <w:jc w:val="both"/>
        <w:rPr>
          <w:rStyle w:val="markedcontent"/>
          <w:b/>
          <w:sz w:val="18"/>
          <w:szCs w:val="18"/>
        </w:rPr>
      </w:pPr>
      <w:r>
        <w:t xml:space="preserve"> </w:t>
      </w:r>
      <w:r>
        <w:tab/>
      </w:r>
      <w:r w:rsidRPr="00952387">
        <w:rPr>
          <w:b/>
          <w:sz w:val="18"/>
          <w:szCs w:val="18"/>
        </w:rPr>
        <w:t xml:space="preserve">’’Intocmire proiect faza SF si studii de specialitate foraj alimentare cu apa si gospodarie de apa  - pentru  C.I.T.O.P.A.H. URLATI </w:t>
      </w:r>
      <w:r w:rsidRPr="00952387">
        <w:rPr>
          <w:rStyle w:val="markedcontent"/>
          <w:b/>
          <w:sz w:val="18"/>
          <w:szCs w:val="18"/>
        </w:rPr>
        <w:t>(locatie - Urlati, Str. Orzoaia de Jos, Nr.52), o unitate pentru protecția copilului aflată în subordinea DGASPC Prahova.</w:t>
      </w:r>
    </w:p>
    <w:p w:rsidR="009213E7" w:rsidRPr="00261A8A" w:rsidRDefault="009213E7" w:rsidP="00A65AB5">
      <w:pPr>
        <w:spacing w:line="276" w:lineRule="auto"/>
        <w:ind w:right="-557"/>
        <w:jc w:val="both"/>
        <w:rPr>
          <w:sz w:val="18"/>
          <w:szCs w:val="18"/>
        </w:rPr>
      </w:pPr>
      <w:r w:rsidRPr="00261A8A">
        <w:rPr>
          <w:sz w:val="18"/>
          <w:szCs w:val="18"/>
        </w:rPr>
        <w:t>Oferta va cuprinde:</w:t>
      </w:r>
    </w:p>
    <w:p w:rsidR="00A32F72"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FB6A28" w:rsidRDefault="00FB6A28" w:rsidP="00FB6A28">
            <w:pPr>
              <w:rPr>
                <w:sz w:val="18"/>
                <w:szCs w:val="18"/>
              </w:rPr>
            </w:pPr>
            <w:r>
              <w:rPr>
                <w:sz w:val="18"/>
                <w:szCs w:val="18"/>
              </w:rPr>
              <w:t xml:space="preserve">- se va prezenta completat </w:t>
            </w:r>
            <w:r>
              <w:rPr>
                <w:b/>
                <w:sz w:val="18"/>
                <w:szCs w:val="18"/>
              </w:rPr>
              <w:t>Formularul nr. 3 „Declaraţie privind neîncadrarea în prevederile art. 59 și 60 din din Legea nr. 98/2016</w:t>
            </w:r>
            <w:r>
              <w:rPr>
                <w:b/>
                <w:i/>
                <w:sz w:val="18"/>
                <w:szCs w:val="18"/>
              </w:rPr>
              <w:t>”</w:t>
            </w:r>
            <w:r>
              <w:rPr>
                <w:b/>
                <w:sz w:val="18"/>
                <w:szCs w:val="18"/>
              </w:rPr>
              <w:t xml:space="preserve"> </w:t>
            </w:r>
          </w:p>
          <w:p w:rsidR="00FB6A28" w:rsidRDefault="00FB6A28" w:rsidP="00FB6A28">
            <w:pPr>
              <w:autoSpaceDE w:val="0"/>
              <w:autoSpaceDN w:val="0"/>
              <w:adjustRightInd w:val="0"/>
              <w:jc w:val="both"/>
              <w:rPr>
                <w:sz w:val="18"/>
                <w:szCs w:val="18"/>
                <w:lang w:val="fr-FR"/>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 </w:t>
            </w:r>
            <w:proofErr w:type="spellStart"/>
            <w:r>
              <w:rPr>
                <w:sz w:val="18"/>
                <w:szCs w:val="18"/>
                <w:lang w:val="fr-FR"/>
              </w:rPr>
              <w:t>Bocioacă</w:t>
            </w:r>
            <w:proofErr w:type="spellEnd"/>
            <w:r>
              <w:rPr>
                <w:sz w:val="18"/>
                <w:szCs w:val="18"/>
                <w:lang w:val="fr-FR"/>
              </w:rPr>
              <w:t xml:space="preserve"> Alexandru-Ion,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w:t>
            </w:r>
            <w:proofErr w:type="spellStart"/>
            <w:r>
              <w:rPr>
                <w:sz w:val="18"/>
                <w:szCs w:val="18"/>
                <w:lang w:val="fr-FR"/>
              </w:rPr>
              <w:t>Adjunct</w:t>
            </w:r>
            <w:proofErr w:type="spellEnd"/>
            <w:r>
              <w:rPr>
                <w:sz w:val="18"/>
                <w:szCs w:val="18"/>
                <w:lang w:val="fr-FR"/>
              </w:rPr>
              <w:t xml:space="preserve"> : </w:t>
            </w:r>
            <w:proofErr w:type="spellStart"/>
            <w:r>
              <w:rPr>
                <w:sz w:val="18"/>
                <w:szCs w:val="18"/>
                <w:lang w:val="fr-FR"/>
              </w:rPr>
              <w:t>Șindilă</w:t>
            </w:r>
            <w:proofErr w:type="spellEnd"/>
            <w:r>
              <w:rPr>
                <w:sz w:val="18"/>
                <w:szCs w:val="18"/>
                <w:lang w:val="fr-FR"/>
              </w:rPr>
              <w:t xml:space="preserve"> </w:t>
            </w:r>
            <w:proofErr w:type="spellStart"/>
            <w:r>
              <w:rPr>
                <w:sz w:val="18"/>
                <w:szCs w:val="18"/>
                <w:lang w:val="fr-FR"/>
              </w:rPr>
              <w:t>Mihaela</w:t>
            </w:r>
            <w:proofErr w:type="spellEnd"/>
            <w:r>
              <w:rPr>
                <w:sz w:val="18"/>
                <w:szCs w:val="18"/>
                <w:lang w:val="fr-FR"/>
              </w:rPr>
              <w:t xml:space="preserve">, </w:t>
            </w:r>
            <w:proofErr w:type="spellStart"/>
            <w:r>
              <w:rPr>
                <w:sz w:val="18"/>
                <w:szCs w:val="18"/>
                <w:lang w:val="fr-FR"/>
              </w:rPr>
              <w:t>Berceanu</w:t>
            </w:r>
            <w:proofErr w:type="spellEnd"/>
            <w:r>
              <w:rPr>
                <w:sz w:val="18"/>
                <w:szCs w:val="18"/>
                <w:lang w:val="fr-FR"/>
              </w:rPr>
              <w:t xml:space="preserve"> </w:t>
            </w:r>
            <w:proofErr w:type="spellStart"/>
            <w:r>
              <w:rPr>
                <w:sz w:val="18"/>
                <w:szCs w:val="18"/>
                <w:lang w:val="fr-FR"/>
              </w:rPr>
              <w:t>Ionela</w:t>
            </w:r>
            <w:proofErr w:type="spellEnd"/>
            <w:r>
              <w:rPr>
                <w:sz w:val="18"/>
                <w:szCs w:val="18"/>
                <w:lang w:val="fr-FR"/>
              </w:rPr>
              <w:t xml:space="preserve"> Adriana, </w:t>
            </w:r>
          </w:p>
          <w:p w:rsidR="00FB6A28" w:rsidRDefault="00FB6A28" w:rsidP="00FB6A28">
            <w:pPr>
              <w:autoSpaceDE w:val="0"/>
              <w:autoSpaceDN w:val="0"/>
              <w:adjustRightInd w:val="0"/>
              <w:jc w:val="both"/>
              <w:rPr>
                <w:sz w:val="18"/>
                <w:szCs w:val="18"/>
              </w:rPr>
            </w:pPr>
            <w:r>
              <w:rPr>
                <w:sz w:val="18"/>
                <w:szCs w:val="18"/>
              </w:rPr>
              <w:t>Ș</w:t>
            </w:r>
            <w:proofErr w:type="spellStart"/>
            <w:r>
              <w:rPr>
                <w:sz w:val="18"/>
                <w:szCs w:val="18"/>
                <w:lang w:val="fr-FR"/>
              </w:rPr>
              <w:t>ef</w:t>
            </w:r>
            <w:proofErr w:type="spellEnd"/>
            <w:r>
              <w:rPr>
                <w:sz w:val="18"/>
                <w:szCs w:val="18"/>
                <w:lang w:val="fr-FR"/>
              </w:rPr>
              <w:t xml:space="preserve"> </w:t>
            </w:r>
            <w:proofErr w:type="spellStart"/>
            <w:r>
              <w:rPr>
                <w:sz w:val="18"/>
                <w:szCs w:val="18"/>
                <w:lang w:val="fr-FR"/>
              </w:rPr>
              <w:t>serviciu</w:t>
            </w:r>
            <w:proofErr w:type="spellEnd"/>
            <w:r>
              <w:rPr>
                <w:sz w:val="18"/>
                <w:szCs w:val="18"/>
                <w:lang w:val="fr-FR"/>
              </w:rPr>
              <w:t xml:space="preserve">: Gheorghe </w:t>
            </w:r>
            <w:proofErr w:type="spellStart"/>
            <w:r>
              <w:rPr>
                <w:sz w:val="18"/>
                <w:szCs w:val="18"/>
                <w:lang w:val="fr-FR"/>
              </w:rPr>
              <w:t>Georgiana</w:t>
            </w:r>
            <w:proofErr w:type="spellEnd"/>
            <w:r>
              <w:rPr>
                <w:sz w:val="18"/>
                <w:szCs w:val="18"/>
                <w:lang w:val="fr-FR"/>
              </w:rPr>
              <w:t xml:space="preserve"> Ramona, </w:t>
            </w:r>
            <w:proofErr w:type="spellStart"/>
            <w:r>
              <w:rPr>
                <w:sz w:val="18"/>
                <w:szCs w:val="18"/>
                <w:lang w:val="fr-FR"/>
              </w:rPr>
              <w:t>Consilier</w:t>
            </w:r>
            <w:proofErr w:type="spellEnd"/>
            <w:r>
              <w:rPr>
                <w:sz w:val="18"/>
                <w:szCs w:val="18"/>
                <w:lang w:val="fr-FR"/>
              </w:rPr>
              <w:t> </w:t>
            </w:r>
            <w:proofErr w:type="spellStart"/>
            <w:r>
              <w:rPr>
                <w:sz w:val="18"/>
                <w:szCs w:val="18"/>
                <w:lang w:val="fr-FR"/>
              </w:rPr>
              <w:t>achizitii</w:t>
            </w:r>
            <w:proofErr w:type="spellEnd"/>
            <w:r>
              <w:rPr>
                <w:sz w:val="18"/>
                <w:szCs w:val="18"/>
                <w:lang w:val="fr-FR"/>
              </w:rPr>
              <w:t xml:space="preserve"> </w:t>
            </w:r>
            <w:proofErr w:type="spellStart"/>
            <w:r>
              <w:rPr>
                <w:sz w:val="18"/>
                <w:szCs w:val="18"/>
                <w:lang w:val="fr-FR"/>
              </w:rPr>
              <w:t>publice</w:t>
            </w:r>
            <w:proofErr w:type="spellEnd"/>
            <w:r>
              <w:rPr>
                <w:sz w:val="18"/>
                <w:szCs w:val="18"/>
                <w:lang w:val="fr-FR"/>
              </w:rPr>
              <w:t xml:space="preserve">:  </w:t>
            </w:r>
            <w:proofErr w:type="spellStart"/>
            <w:r>
              <w:rPr>
                <w:sz w:val="18"/>
                <w:szCs w:val="18"/>
                <w:lang w:val="fr-FR"/>
              </w:rPr>
              <w:t>Brănoiu</w:t>
            </w:r>
            <w:proofErr w:type="spellEnd"/>
            <w:r>
              <w:rPr>
                <w:sz w:val="18"/>
                <w:szCs w:val="18"/>
                <w:lang w:val="fr-FR"/>
              </w:rPr>
              <w:t xml:space="preserve"> Elena </w:t>
            </w:r>
            <w:proofErr w:type="spellStart"/>
            <w:r>
              <w:rPr>
                <w:sz w:val="18"/>
                <w:szCs w:val="18"/>
                <w:lang w:val="fr-FR"/>
              </w:rPr>
              <w:t>Ecaterina</w:t>
            </w:r>
            <w:proofErr w:type="spellEnd"/>
            <w:r>
              <w:rPr>
                <w:sz w:val="18"/>
                <w:szCs w:val="18"/>
                <w:lang w:val="fr-FR"/>
              </w:rPr>
              <w:t xml:space="preserve">, </w:t>
            </w:r>
            <w:proofErr w:type="spellStart"/>
            <w:r>
              <w:rPr>
                <w:sz w:val="18"/>
                <w:szCs w:val="18"/>
                <w:lang w:val="fr-FR"/>
              </w:rPr>
              <w:t>Georgescu</w:t>
            </w:r>
            <w:proofErr w:type="spellEnd"/>
            <w:r>
              <w:rPr>
                <w:sz w:val="18"/>
                <w:szCs w:val="18"/>
                <w:lang w:val="fr-FR"/>
              </w:rPr>
              <w:t xml:space="preserve"> Alina Carmen, </w:t>
            </w:r>
            <w:proofErr w:type="spellStart"/>
            <w:r>
              <w:rPr>
                <w:sz w:val="18"/>
                <w:szCs w:val="18"/>
                <w:lang w:val="fr-FR"/>
              </w:rPr>
              <w:t>Bodea</w:t>
            </w:r>
            <w:proofErr w:type="spellEnd"/>
            <w:r>
              <w:rPr>
                <w:sz w:val="18"/>
                <w:szCs w:val="18"/>
                <w:lang w:val="fr-FR"/>
              </w:rPr>
              <w:t xml:space="preserve"> Laure</w:t>
            </w:r>
            <w:r>
              <w:rPr>
                <w:sz w:val="18"/>
                <w:szCs w:val="18"/>
              </w:rPr>
              <w:t>tiu, Birsan Lavinia Consilier: Petre Florentina, Scortaru Ionut, Inspector de specialitate: Stroe Maria Alina</w:t>
            </w:r>
          </w:p>
          <w:p w:rsidR="00684722" w:rsidRPr="00261A8A" w:rsidRDefault="00FB6A28" w:rsidP="00FB6A28">
            <w:pPr>
              <w:rPr>
                <w:sz w:val="18"/>
                <w:szCs w:val="18"/>
              </w:rPr>
            </w:pPr>
            <w:r>
              <w:rPr>
                <w:sz w:val="18"/>
                <w:szCs w:val="18"/>
              </w:rPr>
              <w:t>Șef centru/complex: Orlic Florina Antigona, Călin Nicoleta Claudia, Byrde Roxana Magdalena, Popescu Radu Leonida, Păun Ramona, Panait Niculina, Donțu Silviu, Catrinescu Cristina, Vasilescu Magdalena, Marin Elena Gabriela, Angelescu Raluca, Ionescu Gabriela Carmen, Ardeleanu Giorgiana Anca, Briscan Mihail, Mușat Letiția, Georgescu Luminița Denisa, Dobre Monica, Sterescu Mirela.</w:t>
            </w:r>
            <w:bookmarkStart w:id="0" w:name="_GoBack"/>
            <w:bookmarkEnd w:id="0"/>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 xml:space="preserve">nu mai vechi de </w:t>
            </w:r>
            <w:r w:rsidR="00013958">
              <w:rPr>
                <w:sz w:val="18"/>
                <w:szCs w:val="18"/>
              </w:rPr>
              <w:t>3</w:t>
            </w:r>
            <w:r w:rsidR="00C60697">
              <w:rPr>
                <w:sz w:val="18"/>
                <w:szCs w:val="18"/>
              </w:rPr>
              <w:t xml:space="preserve">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r w:rsidR="00013958" w:rsidRPr="00261A8A" w:rsidTr="009213E7">
        <w:tc>
          <w:tcPr>
            <w:tcW w:w="3544" w:type="dxa"/>
            <w:tcBorders>
              <w:top w:val="single" w:sz="4" w:space="0" w:color="auto"/>
              <w:left w:val="single" w:sz="4" w:space="0" w:color="auto"/>
              <w:bottom w:val="single" w:sz="4" w:space="0" w:color="auto"/>
              <w:right w:val="single" w:sz="4" w:space="0" w:color="auto"/>
            </w:tcBorders>
          </w:tcPr>
          <w:p w:rsidR="00013958" w:rsidRPr="00261A8A" w:rsidRDefault="00013958">
            <w:pPr>
              <w:rPr>
                <w:b/>
                <w:sz w:val="18"/>
                <w:szCs w:val="18"/>
              </w:rPr>
            </w:pPr>
          </w:p>
        </w:tc>
        <w:tc>
          <w:tcPr>
            <w:tcW w:w="6662" w:type="dxa"/>
            <w:tcBorders>
              <w:top w:val="single" w:sz="4" w:space="0" w:color="auto"/>
              <w:left w:val="single" w:sz="4" w:space="0" w:color="auto"/>
              <w:bottom w:val="single" w:sz="4" w:space="0" w:color="auto"/>
              <w:right w:val="single" w:sz="4" w:space="0" w:color="auto"/>
            </w:tcBorders>
          </w:tcPr>
          <w:p w:rsidR="00013958" w:rsidRDefault="00A32F72" w:rsidP="00B20C1E">
            <w:pPr>
              <w:jc w:val="both"/>
              <w:rPr>
                <w:sz w:val="18"/>
                <w:szCs w:val="18"/>
              </w:rPr>
            </w:pPr>
            <w:r w:rsidRPr="00261A8A">
              <w:rPr>
                <w:sz w:val="18"/>
                <w:szCs w:val="18"/>
              </w:rPr>
              <w:t>-</w:t>
            </w:r>
            <w:r>
              <w:rPr>
                <w:sz w:val="18"/>
                <w:szCs w:val="18"/>
              </w:rPr>
              <w:t xml:space="preserve"> </w:t>
            </w:r>
            <w:r w:rsidRPr="00261A8A">
              <w:rPr>
                <w:sz w:val="18"/>
                <w:szCs w:val="18"/>
              </w:rPr>
              <w:t xml:space="preserve">se va prezenta </w:t>
            </w:r>
            <w:r w:rsidR="00013958">
              <w:rPr>
                <w:sz w:val="18"/>
                <w:szCs w:val="18"/>
              </w:rPr>
              <w:t xml:space="preserve">Certificat de atestare pentru elaborare avize si autorizatii emis de </w:t>
            </w:r>
            <w:r w:rsidR="006338A3">
              <w:rPr>
                <w:sz w:val="18"/>
                <w:szCs w:val="18"/>
              </w:rPr>
              <w:t>M</w:t>
            </w:r>
            <w:r w:rsidR="00013958">
              <w:rPr>
                <w:sz w:val="18"/>
                <w:szCs w:val="18"/>
              </w:rPr>
              <w:t xml:space="preserve">inisterul Mediului Apelor si Padurilor           </w:t>
            </w:r>
          </w:p>
          <w:p w:rsidR="00013958" w:rsidRPr="00261A8A" w:rsidRDefault="00013958" w:rsidP="00B20C1E">
            <w:pPr>
              <w:jc w:val="both"/>
              <w:rPr>
                <w:sz w:val="18"/>
                <w:szCs w:val="18"/>
              </w:rPr>
            </w:pPr>
            <w:r>
              <w:rPr>
                <w:sz w:val="18"/>
                <w:szCs w:val="18"/>
              </w:rPr>
              <w:t xml:space="preserve">-Experienta similara – min. 2 contracte finalizate (contract + PV receptie)                                               </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3958"/>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38A3"/>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2387"/>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2F72"/>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A28"/>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8691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75</cp:revision>
  <cp:lastPrinted>2022-05-19T07:38:00Z</cp:lastPrinted>
  <dcterms:created xsi:type="dcterms:W3CDTF">2015-11-19T11:17:00Z</dcterms:created>
  <dcterms:modified xsi:type="dcterms:W3CDTF">2023-05-02T08:43:00Z</dcterms:modified>
</cp:coreProperties>
</file>