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AE1726" w:rsidRDefault="00CF5616" w:rsidP="001B7EE3">
      <w:pPr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 w:rsidRPr="00B23B66">
        <w:rPr>
          <w:sz w:val="24"/>
          <w:szCs w:val="24"/>
        </w:rPr>
        <w:t>:</w:t>
      </w:r>
      <w:r w:rsidR="00463965" w:rsidRPr="00B23B66">
        <w:rPr>
          <w:sz w:val="24"/>
          <w:szCs w:val="24"/>
        </w:rPr>
        <w:t xml:space="preserve"> </w:t>
      </w:r>
      <w:r w:rsidR="001B7EE3" w:rsidRPr="00B23B66">
        <w:rPr>
          <w:b/>
          <w:sz w:val="24"/>
          <w:szCs w:val="24"/>
        </w:rPr>
        <w:t>’’Expertiza</w:t>
      </w:r>
      <w:r w:rsidR="0078375F">
        <w:rPr>
          <w:b/>
          <w:sz w:val="24"/>
          <w:szCs w:val="24"/>
        </w:rPr>
        <w:t xml:space="preserve"> si Proiectare</w:t>
      </w:r>
      <w:r w:rsidR="001B7EE3" w:rsidRPr="00B23B66">
        <w:rPr>
          <w:b/>
          <w:sz w:val="24"/>
          <w:szCs w:val="24"/>
        </w:rPr>
        <w:t xml:space="preserve"> </w:t>
      </w:r>
      <w:r w:rsidR="001B7EE3">
        <w:rPr>
          <w:b/>
          <w:sz w:val="24"/>
          <w:szCs w:val="24"/>
        </w:rPr>
        <w:t>cladire Secaria</w:t>
      </w:r>
      <w:r w:rsidR="001B7EE3" w:rsidRPr="00B23B66">
        <w:rPr>
          <w:b/>
          <w:sz w:val="24"/>
          <w:szCs w:val="24"/>
        </w:rPr>
        <w:t xml:space="preserve">’’, pentru C.S.C. </w:t>
      </w:r>
      <w:r w:rsidR="0078375F">
        <w:rPr>
          <w:b/>
          <w:sz w:val="24"/>
          <w:szCs w:val="24"/>
        </w:rPr>
        <w:t>Filofteia</w:t>
      </w:r>
      <w:r w:rsidR="001B7EE3" w:rsidRPr="00B23B66">
        <w:rPr>
          <w:b/>
          <w:sz w:val="24"/>
          <w:szCs w:val="24"/>
        </w:rPr>
        <w:t>, unitate din subordinea D.G.A.S.P.C. – PRAHOVA</w:t>
      </w:r>
      <w:r w:rsidR="001B7EE3">
        <w:rPr>
          <w:b/>
          <w:sz w:val="24"/>
          <w:szCs w:val="24"/>
        </w:rPr>
        <w:t>.</w:t>
      </w:r>
    </w:p>
    <w:p w:rsidR="001B7EE3" w:rsidRPr="00480E3D" w:rsidRDefault="001B7EE3" w:rsidP="001B7EE3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78375F">
        <w:rPr>
          <w:b/>
          <w:sz w:val="24"/>
          <w:szCs w:val="24"/>
          <w:lang w:val="en-US"/>
        </w:rPr>
        <w:t>71.848,74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128ED" w:rsidRPr="009128ED" w:rsidRDefault="00166524" w:rsidP="009128ED">
      <w:pPr>
        <w:ind w:firstLine="720"/>
        <w:jc w:val="both"/>
        <w:rPr>
          <w:rStyle w:val="markedcontent"/>
          <w:sz w:val="24"/>
          <w:szCs w:val="24"/>
        </w:rPr>
      </w:pPr>
      <w:r w:rsidRPr="00FA5317">
        <w:rPr>
          <w:b/>
          <w:color w:val="000000"/>
          <w:sz w:val="24"/>
          <w:szCs w:val="24"/>
          <w:shd w:val="clear" w:color="auto" w:fill="FFFFFF"/>
        </w:rPr>
        <w:t>În vederea întocmirii cat mai corecte și complete a ofertei tehnice, prestatorul poate vizita amplasamentul si</w:t>
      </w:r>
      <w:r w:rsidRPr="00FA5317">
        <w:rPr>
          <w:b/>
          <w:sz w:val="24"/>
          <w:szCs w:val="24"/>
        </w:rPr>
        <w:t>tuat in</w:t>
      </w:r>
      <w:r w:rsidRPr="009128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Comuna Secaria ,Str. Valea Secariei, nr 12 D, Prahova.</w:t>
      </w:r>
    </w:p>
    <w:p w:rsidR="00541A85" w:rsidRDefault="00C722F0" w:rsidP="009B218A">
      <w:pPr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r w:rsidR="009B218A">
        <w:rPr>
          <w:b/>
          <w:i/>
          <w:sz w:val="24"/>
          <w:szCs w:val="24"/>
        </w:rPr>
        <w:tab/>
      </w:r>
      <w:proofErr w:type="spellStart"/>
      <w:r w:rsidR="009B218A" w:rsidRPr="00542093">
        <w:rPr>
          <w:b/>
          <w:i/>
          <w:sz w:val="24"/>
          <w:szCs w:val="24"/>
          <w:lang w:val="fr-FR"/>
        </w:rPr>
        <w:t>V</w:t>
      </w:r>
      <w:r w:rsidR="00480E3D" w:rsidRPr="00542093">
        <w:rPr>
          <w:b/>
          <w:i/>
          <w:sz w:val="24"/>
          <w:szCs w:val="24"/>
          <w:lang w:val="fr-FR"/>
        </w:rPr>
        <w:t>izitarea</w:t>
      </w:r>
      <w:proofErr w:type="spellEnd"/>
      <w:r w:rsidR="009B218A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166524">
        <w:rPr>
          <w:b/>
          <w:i/>
          <w:sz w:val="24"/>
          <w:szCs w:val="24"/>
          <w:lang w:val="fr-FR"/>
        </w:rPr>
        <w:t>(</w:t>
      </w:r>
      <w:proofErr w:type="gramEnd"/>
      <w:r w:rsidR="00166524">
        <w:rPr>
          <w:b/>
          <w:i/>
          <w:sz w:val="24"/>
          <w:szCs w:val="24"/>
          <w:lang w:val="fr-FR"/>
        </w:rPr>
        <w:t>0244-586.100)</w:t>
      </w:r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conform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specificatiilor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caietului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541A85">
        <w:rPr>
          <w:b/>
          <w:i/>
          <w:sz w:val="24"/>
          <w:szCs w:val="24"/>
          <w:lang w:val="fr-FR"/>
        </w:rPr>
        <w:t>sarcini</w:t>
      </w:r>
      <w:proofErr w:type="spellEnd"/>
      <w:r w:rsidR="00541A85">
        <w:rPr>
          <w:b/>
          <w:i/>
          <w:sz w:val="24"/>
          <w:szCs w:val="24"/>
          <w:lang w:val="fr-FR"/>
        </w:rPr>
        <w:t>.</w:t>
      </w:r>
    </w:p>
    <w:p w:rsidR="009B218A" w:rsidRPr="006D284A" w:rsidRDefault="009B218A" w:rsidP="009B218A">
      <w:pPr>
        <w:jc w:val="both"/>
        <w:rPr>
          <w:b/>
          <w:sz w:val="18"/>
          <w:szCs w:val="18"/>
        </w:rPr>
      </w:pPr>
    </w:p>
    <w:p w:rsidR="00463965" w:rsidRPr="00480E3D" w:rsidRDefault="00242745" w:rsidP="00166524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C32C7A">
        <w:rPr>
          <w:b/>
          <w:bCs/>
          <w:sz w:val="24"/>
          <w:szCs w:val="24"/>
        </w:rPr>
        <w:t>11</w:t>
      </w:r>
      <w:r w:rsidR="001A1B28">
        <w:rPr>
          <w:b/>
          <w:bCs/>
          <w:sz w:val="24"/>
          <w:szCs w:val="24"/>
        </w:rPr>
        <w:t>.</w:t>
      </w:r>
      <w:r w:rsidR="0078375F">
        <w:rPr>
          <w:b/>
          <w:bCs/>
          <w:sz w:val="24"/>
          <w:szCs w:val="24"/>
        </w:rPr>
        <w:t>05</w:t>
      </w:r>
      <w:r w:rsidR="001A1B28">
        <w:rPr>
          <w:b/>
          <w:bCs/>
          <w:sz w:val="24"/>
          <w:szCs w:val="24"/>
        </w:rPr>
        <w:t>.</w:t>
      </w:r>
      <w:r w:rsidR="00024454">
        <w:rPr>
          <w:b/>
          <w:bCs/>
          <w:sz w:val="24"/>
          <w:szCs w:val="24"/>
        </w:rPr>
        <w:t>202</w:t>
      </w:r>
      <w:r w:rsidR="0078375F">
        <w:rPr>
          <w:b/>
          <w:bCs/>
          <w:sz w:val="24"/>
          <w:szCs w:val="24"/>
        </w:rPr>
        <w:t>3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C32C7A">
        <w:rPr>
          <w:b/>
          <w:bCs/>
          <w:sz w:val="24"/>
          <w:szCs w:val="24"/>
        </w:rPr>
        <w:t>11</w:t>
      </w:r>
      <w:bookmarkStart w:id="0" w:name="_GoBack"/>
      <w:bookmarkEnd w:id="0"/>
      <w:r w:rsidR="001A1B28">
        <w:rPr>
          <w:b/>
          <w:bCs/>
          <w:sz w:val="24"/>
          <w:szCs w:val="24"/>
        </w:rPr>
        <w:t>.</w:t>
      </w:r>
      <w:r w:rsidR="0078375F">
        <w:rPr>
          <w:b/>
          <w:bCs/>
          <w:sz w:val="24"/>
          <w:szCs w:val="24"/>
        </w:rPr>
        <w:t>05</w:t>
      </w:r>
      <w:r w:rsidR="001A1B28">
        <w:rPr>
          <w:b/>
          <w:bCs/>
          <w:sz w:val="24"/>
          <w:szCs w:val="24"/>
        </w:rPr>
        <w:t>.</w:t>
      </w:r>
      <w:r w:rsidR="009454CF" w:rsidRPr="00480E3D">
        <w:rPr>
          <w:b/>
          <w:bCs/>
          <w:sz w:val="24"/>
          <w:szCs w:val="24"/>
        </w:rPr>
        <w:t>202</w:t>
      </w:r>
      <w:r w:rsidR="0078375F">
        <w:rPr>
          <w:b/>
          <w:bCs/>
          <w:sz w:val="24"/>
          <w:szCs w:val="24"/>
        </w:rPr>
        <w:t>3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1A1B28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524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B28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B7EE3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1E8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75F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C7A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376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543F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70</cp:revision>
  <cp:lastPrinted>2023-05-04T08:12:00Z</cp:lastPrinted>
  <dcterms:created xsi:type="dcterms:W3CDTF">2016-09-15T09:29:00Z</dcterms:created>
  <dcterms:modified xsi:type="dcterms:W3CDTF">2023-05-04T08:12:00Z</dcterms:modified>
</cp:coreProperties>
</file>